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6A1" w:rsidRPr="001E46A1" w:rsidRDefault="001E46A1" w:rsidP="00B16916">
      <w:pPr>
        <w:spacing w:after="240" w:line="240" w:lineRule="auto"/>
        <w:jc w:val="center"/>
        <w:rPr>
          <w:rFonts w:ascii="Tw Cen MT" w:eastAsia="Times New Roman" w:hAnsi="Tw Cen MT" w:cstheme="minorHAnsi"/>
          <w:b/>
          <w:color w:val="941C30"/>
          <w:sz w:val="20"/>
          <w:szCs w:val="36"/>
        </w:rPr>
      </w:pPr>
    </w:p>
    <w:p w:rsidR="00B16916" w:rsidRDefault="00B96ABF" w:rsidP="00E05CCE">
      <w:pPr>
        <w:spacing w:after="240" w:line="240" w:lineRule="auto"/>
        <w:jc w:val="center"/>
        <w:rPr>
          <w:rFonts w:eastAsia="Times New Roman" w:cstheme="minorHAnsi"/>
          <w:b/>
          <w:sz w:val="40"/>
          <w:szCs w:val="36"/>
        </w:rPr>
      </w:pPr>
      <w:r>
        <w:rPr>
          <w:rFonts w:eastAsia="Times New Roman" w:cstheme="minorHAnsi"/>
          <w:b/>
          <w:sz w:val="40"/>
          <w:szCs w:val="36"/>
        </w:rPr>
        <w:t>Quality Self-Assessment (QSA) Tool</w:t>
      </w:r>
      <w:r w:rsidR="009D596E">
        <w:rPr>
          <w:rFonts w:eastAsia="Times New Roman" w:cstheme="minorHAnsi"/>
          <w:b/>
          <w:sz w:val="40"/>
          <w:szCs w:val="36"/>
        </w:rPr>
        <w:t xml:space="preserve"> Resources</w:t>
      </w:r>
    </w:p>
    <w:p w:rsidR="0059124A" w:rsidRPr="0059124A" w:rsidRDefault="0059124A" w:rsidP="0059124A">
      <w:pPr>
        <w:spacing w:after="240" w:line="240" w:lineRule="auto"/>
        <w:jc w:val="center"/>
        <w:rPr>
          <w:rFonts w:eastAsia="Times New Roman" w:cstheme="minorHAnsi"/>
          <w:b/>
          <w:sz w:val="2"/>
          <w:szCs w:val="2"/>
        </w:rPr>
      </w:pP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2717"/>
        <w:gridCol w:w="4229"/>
        <w:gridCol w:w="2972"/>
      </w:tblGrid>
      <w:tr w:rsidR="007D2CE9" w:rsidTr="000C24C5">
        <w:trPr>
          <w:cantSplit/>
          <w:trHeight w:hRule="exact" w:val="442"/>
        </w:trPr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CE9" w:rsidRPr="000C24C5" w:rsidRDefault="007D2CE9">
            <w:pPr>
              <w:spacing w:after="240"/>
              <w:jc w:val="center"/>
              <w:rPr>
                <w:rFonts w:eastAsia="Times New Roman" w:cstheme="minorHAnsi"/>
                <w:b/>
                <w:sz w:val="28"/>
                <w:szCs w:val="24"/>
              </w:rPr>
            </w:pPr>
            <w:r w:rsidRPr="000C24C5">
              <w:rPr>
                <w:rFonts w:eastAsia="Times New Roman" w:cstheme="minorHAnsi"/>
                <w:b/>
                <w:sz w:val="28"/>
                <w:szCs w:val="24"/>
              </w:rPr>
              <w:t>Resource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CE9" w:rsidRPr="000C24C5" w:rsidRDefault="007D2CE9">
            <w:pPr>
              <w:spacing w:after="240"/>
              <w:jc w:val="center"/>
              <w:rPr>
                <w:rFonts w:eastAsia="Times New Roman" w:cstheme="minorHAnsi"/>
                <w:b/>
                <w:sz w:val="28"/>
                <w:szCs w:val="24"/>
              </w:rPr>
            </w:pPr>
            <w:r w:rsidRPr="000C24C5">
              <w:rPr>
                <w:rFonts w:eastAsia="Times New Roman" w:cstheme="minorHAnsi"/>
                <w:b/>
                <w:sz w:val="28"/>
                <w:szCs w:val="24"/>
              </w:rPr>
              <w:t>Description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CE9" w:rsidRPr="000C24C5" w:rsidRDefault="007D2CE9">
            <w:pPr>
              <w:spacing w:after="240"/>
              <w:jc w:val="center"/>
              <w:rPr>
                <w:rFonts w:eastAsia="Times New Roman" w:cstheme="minorHAnsi"/>
                <w:b/>
                <w:sz w:val="28"/>
                <w:szCs w:val="24"/>
              </w:rPr>
            </w:pPr>
            <w:r w:rsidRPr="000C24C5">
              <w:rPr>
                <w:rFonts w:eastAsia="Times New Roman" w:cstheme="minorHAnsi"/>
                <w:b/>
                <w:sz w:val="28"/>
                <w:szCs w:val="24"/>
              </w:rPr>
              <w:t>Link</w:t>
            </w:r>
          </w:p>
        </w:tc>
      </w:tr>
      <w:tr w:rsidR="009D596E" w:rsidTr="006643A1">
        <w:trPr>
          <w:cantSplit/>
        </w:trPr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96E" w:rsidRDefault="009D596E" w:rsidP="00E05CCE">
            <w:pPr>
              <w:shd w:val="clear" w:color="auto" w:fill="FFFFFF"/>
              <w:spacing w:line="210" w:lineRule="atLeast"/>
              <w:rPr>
                <w:rStyle w:val="Strong"/>
                <w:sz w:val="20"/>
                <w:szCs w:val="20"/>
              </w:rPr>
            </w:pPr>
            <w:r>
              <w:rPr>
                <w:rStyle w:val="Strong"/>
                <w:sz w:val="20"/>
                <w:szCs w:val="20"/>
              </w:rPr>
              <w:t>Quality Self-Assessment (QSA) Tool</w:t>
            </w:r>
            <w:r w:rsidR="00A526B2">
              <w:rPr>
                <w:rStyle w:val="Strong"/>
                <w:sz w:val="20"/>
                <w:szCs w:val="20"/>
              </w:rPr>
              <w:t>, Third Edition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9" w:rsidRPr="00BE73C9" w:rsidRDefault="00BE73C9" w:rsidP="00BE73C9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BE73C9">
              <w:rPr>
                <w:rFonts w:cstheme="minorHAnsi"/>
                <w:sz w:val="20"/>
                <w:szCs w:val="20"/>
              </w:rPr>
              <w:t>The Quality Self-Assessment (QSA) Tool is used by afterschool programs to self-assess their quality, recognize areas of strength, and make and implement plans for improvement in areas of need.</w:t>
            </w:r>
          </w:p>
          <w:p w:rsidR="009D596E" w:rsidRPr="00BE73C9" w:rsidRDefault="00BE73C9" w:rsidP="00BE73C9">
            <w:pPr>
              <w:spacing w:after="120"/>
              <w:rPr>
                <w:rFonts w:cstheme="minorHAnsi"/>
                <w:sz w:val="20"/>
                <w:szCs w:val="20"/>
              </w:rPr>
            </w:pPr>
            <w:bookmarkStart w:id="0" w:name="_GoBack"/>
            <w:bookmarkEnd w:id="0"/>
            <w:r w:rsidRPr="00BE73C9">
              <w:rPr>
                <w:rFonts w:cstheme="minorHAnsi"/>
                <w:sz w:val="20"/>
                <w:szCs w:val="20"/>
              </w:rPr>
              <w:t xml:space="preserve">This free tool was developed and updated by experts and practitioners from across New York State to be relevant and reasonable. The self-assessment </w:t>
            </w:r>
            <w:proofErr w:type="gramStart"/>
            <w:r w:rsidRPr="00BE73C9">
              <w:rPr>
                <w:rFonts w:cstheme="minorHAnsi"/>
                <w:sz w:val="20"/>
                <w:szCs w:val="20"/>
              </w:rPr>
              <w:t>is designed to be used</w:t>
            </w:r>
            <w:proofErr w:type="gramEnd"/>
            <w:r w:rsidRPr="00BE73C9">
              <w:rPr>
                <w:rFonts w:cstheme="minorHAnsi"/>
                <w:sz w:val="20"/>
                <w:szCs w:val="20"/>
              </w:rPr>
              <w:t xml:space="preserve"> as part of a program quality improvement process, engaging stakeholders and building collective vision along the way. 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96E" w:rsidRDefault="00A526B2" w:rsidP="009D596E">
            <w:pPr>
              <w:rPr>
                <w:rFonts w:eastAsia="Times New Roman" w:cstheme="minorHAnsi"/>
                <w:sz w:val="20"/>
                <w:szCs w:val="20"/>
              </w:rPr>
            </w:pPr>
            <w:hyperlink r:id="rId7" w:history="1">
              <w:r w:rsidRPr="005A6057">
                <w:rPr>
                  <w:rStyle w:val="Hyperlink"/>
                  <w:rFonts w:eastAsia="Times New Roman" w:cstheme="minorHAnsi"/>
                  <w:sz w:val="20"/>
                  <w:szCs w:val="20"/>
                </w:rPr>
                <w:t>http://networkforyouthsuccess.org/qsa/</w:t>
              </w:r>
            </w:hyperlink>
          </w:p>
          <w:p w:rsidR="00A526B2" w:rsidRDefault="00A526B2" w:rsidP="009D596E">
            <w:pPr>
              <w:rPr>
                <w:rFonts w:eastAsia="Times New Roman" w:cstheme="minorHAnsi"/>
                <w:sz w:val="20"/>
                <w:szCs w:val="20"/>
              </w:rPr>
            </w:pPr>
          </w:p>
          <w:p w:rsidR="00A526B2" w:rsidRDefault="00A526B2" w:rsidP="009D596E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 xml:space="preserve">Print Guide: </w:t>
            </w:r>
            <w:hyperlink r:id="rId8" w:history="1">
              <w:r w:rsidRPr="005A6057">
                <w:rPr>
                  <w:rStyle w:val="Hyperlink"/>
                  <w:rFonts w:eastAsia="Times New Roman" w:cstheme="minorHAnsi"/>
                  <w:sz w:val="20"/>
                  <w:szCs w:val="20"/>
                </w:rPr>
                <w:t>http://networkforyouthsuccess.org/wp-content/uploads/2018/08/QSAGUIDE2018-1.pdf</w:t>
              </w:r>
            </w:hyperlink>
            <w:r>
              <w:rPr>
                <w:rFonts w:eastAsia="Times New Roman" w:cstheme="minorHAnsi"/>
                <w:sz w:val="20"/>
                <w:szCs w:val="20"/>
              </w:rPr>
              <w:t xml:space="preserve"> </w:t>
            </w:r>
          </w:p>
        </w:tc>
      </w:tr>
      <w:tr w:rsidR="008065BB" w:rsidTr="006643A1">
        <w:trPr>
          <w:cantSplit/>
        </w:trPr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BB" w:rsidRDefault="00A526B2" w:rsidP="00E05CCE">
            <w:pPr>
              <w:shd w:val="clear" w:color="auto" w:fill="FFFFFF"/>
              <w:spacing w:line="210" w:lineRule="atLeast"/>
              <w:rPr>
                <w:rStyle w:val="Strong"/>
                <w:sz w:val="20"/>
                <w:szCs w:val="20"/>
              </w:rPr>
            </w:pPr>
            <w:r>
              <w:rPr>
                <w:rStyle w:val="Strong"/>
                <w:sz w:val="20"/>
                <w:szCs w:val="20"/>
              </w:rPr>
              <w:t xml:space="preserve">Sample QSA Calendar 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BB" w:rsidRDefault="00393F20" w:rsidP="004E6706">
            <w:pPr>
              <w:spacing w:after="240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This sample calendar shows how the self-assessment and quality improvement process</w:t>
            </w:r>
            <w:r w:rsidR="00C56C82">
              <w:rPr>
                <w:rFonts w:eastAsia="Times New Roman" w:cstheme="minorHAnsi"/>
                <w:sz w:val="20"/>
                <w:szCs w:val="20"/>
              </w:rPr>
              <w:t xml:space="preserve">es can be easily incorporated into a program’s existing yearly schedule. 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BB" w:rsidRDefault="00B96ABF" w:rsidP="00E9304B">
            <w:pPr>
              <w:spacing w:after="240"/>
              <w:rPr>
                <w:rFonts w:eastAsia="Times New Roman" w:cstheme="minorHAnsi"/>
                <w:sz w:val="20"/>
                <w:szCs w:val="20"/>
              </w:rPr>
            </w:pPr>
            <w:hyperlink r:id="rId9" w:history="1">
              <w:r w:rsidRPr="005A6057">
                <w:rPr>
                  <w:rStyle w:val="Hyperlink"/>
                  <w:rFonts w:eastAsia="Times New Roman" w:cstheme="minorHAnsi"/>
                  <w:sz w:val="20"/>
                  <w:szCs w:val="20"/>
                </w:rPr>
                <w:t>http://networkforyouthsuccess.org/wp-content/uploads/2018/10/2018_19-QSA-Year.pdf</w:t>
              </w:r>
            </w:hyperlink>
            <w:r>
              <w:rPr>
                <w:rFonts w:eastAsia="Times New Roman" w:cstheme="minorHAnsi"/>
                <w:sz w:val="20"/>
                <w:szCs w:val="20"/>
              </w:rPr>
              <w:t xml:space="preserve"> </w:t>
            </w:r>
          </w:p>
        </w:tc>
      </w:tr>
      <w:tr w:rsidR="008065BB" w:rsidTr="006643A1">
        <w:trPr>
          <w:cantSplit/>
        </w:trPr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BB" w:rsidRDefault="008065BB" w:rsidP="00E05CCE">
            <w:pPr>
              <w:shd w:val="clear" w:color="auto" w:fill="FFFFFF"/>
              <w:spacing w:line="210" w:lineRule="atLeast"/>
              <w:rPr>
                <w:rStyle w:val="Strong"/>
                <w:sz w:val="20"/>
                <w:szCs w:val="20"/>
              </w:rPr>
            </w:pPr>
            <w:r>
              <w:rPr>
                <w:rStyle w:val="Strong"/>
                <w:sz w:val="20"/>
                <w:szCs w:val="20"/>
              </w:rPr>
              <w:t>Action Plan Template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BB" w:rsidRDefault="008065BB" w:rsidP="004E6706">
            <w:pPr>
              <w:spacing w:after="240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This template includes two different action plans along with examples of completed plans. Instructions on the front include tips for prioritization.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BB" w:rsidRPr="006643A1" w:rsidRDefault="00A526B2" w:rsidP="004E6706">
            <w:pPr>
              <w:spacing w:after="240"/>
              <w:rPr>
                <w:rFonts w:eastAsia="Times New Roman" w:cstheme="minorHAnsi"/>
                <w:sz w:val="20"/>
                <w:szCs w:val="20"/>
              </w:rPr>
            </w:pPr>
            <w:hyperlink r:id="rId10" w:history="1">
              <w:r w:rsidRPr="005A6057">
                <w:rPr>
                  <w:rStyle w:val="Hyperlink"/>
                  <w:rFonts w:eastAsia="Times New Roman" w:cstheme="minorHAnsi"/>
                  <w:sz w:val="20"/>
                  <w:szCs w:val="20"/>
                </w:rPr>
                <w:t>http://networkforyouthsuccess.org/wp-content/uploads/2018/09/Action-Plan-and-Improvement-Plan-Template-with-Instructions-UPDATED-3rd-Edition.docx</w:t>
              </w:r>
            </w:hyperlink>
            <w:r>
              <w:rPr>
                <w:rFonts w:eastAsia="Times New Roman" w:cstheme="minorHAnsi"/>
                <w:sz w:val="20"/>
                <w:szCs w:val="20"/>
              </w:rPr>
              <w:t xml:space="preserve"> </w:t>
            </w:r>
          </w:p>
        </w:tc>
      </w:tr>
      <w:tr w:rsidR="008065BB" w:rsidTr="006643A1">
        <w:trPr>
          <w:cantSplit/>
        </w:trPr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BB" w:rsidRDefault="008065BB" w:rsidP="00E05CCE">
            <w:pPr>
              <w:shd w:val="clear" w:color="auto" w:fill="FFFFFF"/>
              <w:spacing w:line="210" w:lineRule="atLeas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SMART Goals Template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BB" w:rsidRPr="00373BB2" w:rsidRDefault="008065BB" w:rsidP="00373BB2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This SMART Goals template includes an example and space to create your own SMART Goal.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BB" w:rsidRPr="00FE2056" w:rsidRDefault="00A526B2" w:rsidP="004E6706">
            <w:pPr>
              <w:spacing w:after="240"/>
              <w:rPr>
                <w:rFonts w:eastAsia="Times New Roman" w:cstheme="minorHAnsi"/>
                <w:sz w:val="20"/>
                <w:szCs w:val="20"/>
              </w:rPr>
            </w:pPr>
            <w:hyperlink r:id="rId11" w:history="1">
              <w:r w:rsidRPr="005A6057">
                <w:rPr>
                  <w:rStyle w:val="Hyperlink"/>
                  <w:rFonts w:eastAsia="Times New Roman" w:cstheme="minorHAnsi"/>
                  <w:sz w:val="20"/>
                  <w:szCs w:val="20"/>
                </w:rPr>
                <w:t>http://networkforyouthsuccess.org/wp-content/uploads/2014/05/SMART-Goals-Template.docx</w:t>
              </w:r>
            </w:hyperlink>
            <w:r>
              <w:rPr>
                <w:rFonts w:eastAsia="Times New Roman" w:cstheme="minorHAnsi"/>
                <w:sz w:val="20"/>
                <w:szCs w:val="20"/>
              </w:rPr>
              <w:t xml:space="preserve"> </w:t>
            </w:r>
          </w:p>
        </w:tc>
      </w:tr>
      <w:tr w:rsidR="00A526B2" w:rsidTr="006643A1">
        <w:trPr>
          <w:cantSplit/>
        </w:trPr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6B2" w:rsidRDefault="00A526B2" w:rsidP="00E9304B">
            <w:pPr>
              <w:shd w:val="clear" w:color="auto" w:fill="FFFFFF"/>
              <w:spacing w:line="210" w:lineRule="atLeast"/>
              <w:rPr>
                <w:rStyle w:val="Strong"/>
                <w:sz w:val="20"/>
                <w:szCs w:val="20"/>
              </w:rPr>
            </w:pPr>
            <w:r>
              <w:rPr>
                <w:rStyle w:val="Strong"/>
                <w:sz w:val="20"/>
                <w:szCs w:val="20"/>
              </w:rPr>
              <w:t>QSA Survey and Compilation Spreadsheets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6B2" w:rsidRDefault="00C56C82" w:rsidP="004E6706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Survey spreadsheet allows stakeholders to fill out the full self-assessment electronically. The Compilation spreadsheet allows all surveys to be complied. Results can be shown visually for each element and across elements. 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6B2" w:rsidRPr="00A526B2" w:rsidRDefault="00A526B2" w:rsidP="004E6706">
            <w:pPr>
              <w:spacing w:after="240"/>
              <w:rPr>
                <w:rFonts w:eastAsia="Times New Roman" w:cstheme="minorHAnsi"/>
                <w:sz w:val="20"/>
                <w:szCs w:val="20"/>
              </w:rPr>
            </w:pPr>
            <w:hyperlink r:id="rId12" w:history="1">
              <w:r w:rsidRPr="005A6057">
                <w:rPr>
                  <w:rStyle w:val="Hyperlink"/>
                  <w:rFonts w:eastAsia="Times New Roman" w:cstheme="minorHAnsi"/>
                  <w:sz w:val="20"/>
                  <w:szCs w:val="20"/>
                </w:rPr>
                <w:t>http://networkforyouthsuccess.org/qsa-survey-compilation-spreadsheets/</w:t>
              </w:r>
            </w:hyperlink>
            <w:r>
              <w:rPr>
                <w:rFonts w:eastAsia="Times New Roman" w:cstheme="minorHAnsi"/>
                <w:sz w:val="20"/>
                <w:szCs w:val="20"/>
              </w:rPr>
              <w:t xml:space="preserve"> </w:t>
            </w:r>
          </w:p>
        </w:tc>
      </w:tr>
      <w:tr w:rsidR="00B96ABF" w:rsidTr="006643A1">
        <w:trPr>
          <w:cantSplit/>
        </w:trPr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BF" w:rsidRDefault="00B96ABF" w:rsidP="00B96ABF">
            <w:pPr>
              <w:shd w:val="clear" w:color="auto" w:fill="FFFFFF"/>
              <w:spacing w:line="210" w:lineRule="atLeast"/>
              <w:rPr>
                <w:rStyle w:val="Strong"/>
                <w:sz w:val="20"/>
                <w:szCs w:val="20"/>
              </w:rPr>
            </w:pPr>
            <w:r>
              <w:rPr>
                <w:rStyle w:val="Strong"/>
                <w:sz w:val="20"/>
                <w:szCs w:val="20"/>
              </w:rPr>
              <w:t>Professional Development Planning Tool [Partnership for After School Education]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BF" w:rsidRDefault="00B96ABF" w:rsidP="00B96ABF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This tool by PASE encourages organizations to look at professional development needs strategically with each staff member as well as collectively over the whole organization to maximize impact. 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BF" w:rsidRPr="00FE2056" w:rsidRDefault="00B96ABF" w:rsidP="00B96ABF">
            <w:pPr>
              <w:spacing w:after="240"/>
              <w:rPr>
                <w:rFonts w:eastAsia="Times New Roman" w:cstheme="minorHAnsi"/>
                <w:sz w:val="20"/>
                <w:szCs w:val="20"/>
              </w:rPr>
            </w:pPr>
            <w:hyperlink r:id="rId13" w:history="1">
              <w:r w:rsidRPr="005A6057">
                <w:rPr>
                  <w:rStyle w:val="Hyperlink"/>
                  <w:rFonts w:eastAsia="Times New Roman" w:cstheme="minorHAnsi"/>
                  <w:sz w:val="20"/>
                  <w:szCs w:val="20"/>
                </w:rPr>
                <w:t>http://networkforyouthsuccess.org/wp-content/uploads/2016/05/QSA_Professional-Development-Planning-Tool-PASE.xls</w:t>
              </w:r>
            </w:hyperlink>
            <w:r>
              <w:rPr>
                <w:rFonts w:eastAsia="Times New Roman" w:cstheme="minorHAnsi"/>
                <w:sz w:val="20"/>
                <w:szCs w:val="20"/>
              </w:rPr>
              <w:t xml:space="preserve"> </w:t>
            </w:r>
          </w:p>
        </w:tc>
      </w:tr>
    </w:tbl>
    <w:p w:rsidR="006B7E6B" w:rsidRPr="001E46A1" w:rsidRDefault="006B7E6B" w:rsidP="00E927B7">
      <w:pPr>
        <w:spacing w:after="240" w:line="240" w:lineRule="auto"/>
        <w:rPr>
          <w:rFonts w:cs="Arial"/>
          <w:b/>
          <w:bCs/>
          <w:color w:val="B51414"/>
          <w:sz w:val="2"/>
          <w:szCs w:val="2"/>
        </w:rPr>
      </w:pPr>
    </w:p>
    <w:sectPr w:rsidR="006B7E6B" w:rsidRPr="001E46A1" w:rsidSect="00F446EC">
      <w:headerReference w:type="even" r:id="rId14"/>
      <w:headerReference w:type="default" r:id="rId15"/>
      <w:footerReference w:type="default" r:id="rId16"/>
      <w:pgSz w:w="12240" w:h="15840"/>
      <w:pgMar w:top="1440" w:right="1440" w:bottom="6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2346" w:rsidRDefault="00C22346" w:rsidP="001C083A">
      <w:pPr>
        <w:spacing w:after="0" w:line="240" w:lineRule="auto"/>
      </w:pPr>
      <w:r>
        <w:separator/>
      </w:r>
    </w:p>
  </w:endnote>
  <w:endnote w:type="continuationSeparator" w:id="0">
    <w:p w:rsidR="00C22346" w:rsidRDefault="00C22346" w:rsidP="001C0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00000287" w:usb1="08070000" w:usb2="00000010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7B7" w:rsidRPr="00027A23" w:rsidRDefault="005A276F" w:rsidP="00027A23">
    <w:pPr>
      <w:spacing w:line="360" w:lineRule="auto"/>
      <w:rPr>
        <w:rStyle w:val="Strong"/>
        <w:rFonts w:ascii="Trebuchet MS" w:hAnsi="Trebuchet MS"/>
        <w:i/>
        <w:iCs/>
        <w:noProof/>
        <w:sz w:val="24"/>
        <w:szCs w:val="16"/>
      </w:rPr>
    </w:pPr>
    <w:r w:rsidRPr="00027A23">
      <w:rPr>
        <w:rFonts w:ascii="Trebuchet MS" w:hAnsi="Trebuchet MS"/>
        <w:b/>
        <w:bCs/>
        <w:i/>
        <w:iCs/>
        <w:noProof/>
        <w:color w:val="B41414"/>
        <w:sz w:val="24"/>
        <w:szCs w:val="16"/>
        <w:lang w:eastAsia="ja-JP"/>
      </w:rPr>
      <w:drawing>
        <wp:anchor distT="0" distB="0" distL="114300" distR="114300" simplePos="0" relativeHeight="251664384" behindDoc="1" locked="0" layoutInCell="1" allowOverlap="1" wp14:anchorId="74C65291" wp14:editId="775A839A">
          <wp:simplePos x="0" y="0"/>
          <wp:positionH relativeFrom="column">
            <wp:posOffset>1202055</wp:posOffset>
          </wp:positionH>
          <wp:positionV relativeFrom="paragraph">
            <wp:posOffset>8021320</wp:posOffset>
          </wp:positionV>
          <wp:extent cx="7772400" cy="1145540"/>
          <wp:effectExtent l="0" t="0" r="0" b="0"/>
          <wp:wrapNone/>
          <wp:docPr id="16" name="Picture 16" descr="NYSAN_ASW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YSAN_ASW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145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7A23" w:rsidRPr="00027A23">
      <w:rPr>
        <w:rStyle w:val="Strong"/>
        <w:rFonts w:ascii="Trebuchet MS" w:hAnsi="Trebuchet MS"/>
        <w:i/>
        <w:iCs/>
        <w:noProof/>
        <w:color w:val="B41414"/>
        <w:sz w:val="24"/>
        <w:szCs w:val="16"/>
      </w:rPr>
      <w:t xml:space="preserve">         </w:t>
    </w:r>
    <w:r w:rsidR="00027A23">
      <w:rPr>
        <w:rStyle w:val="Strong"/>
        <w:rFonts w:ascii="Trebuchet MS" w:hAnsi="Trebuchet MS"/>
        <w:i/>
        <w:iCs/>
        <w:noProof/>
        <w:color w:val="B41414"/>
        <w:sz w:val="24"/>
        <w:szCs w:val="16"/>
      </w:rPr>
      <w:tab/>
    </w:r>
    <w:r w:rsidR="00027A23">
      <w:rPr>
        <w:rStyle w:val="Strong"/>
        <w:rFonts w:ascii="Trebuchet MS" w:hAnsi="Trebuchet MS"/>
        <w:i/>
        <w:iCs/>
        <w:noProof/>
        <w:color w:val="B41414"/>
        <w:sz w:val="24"/>
        <w:szCs w:val="16"/>
      </w:rPr>
      <w:tab/>
    </w:r>
    <w:r w:rsidR="00027A23" w:rsidRPr="00027A23">
      <w:rPr>
        <w:rStyle w:val="Strong"/>
        <w:rFonts w:ascii="Trebuchet MS" w:hAnsi="Trebuchet MS"/>
        <w:i/>
        <w:iCs/>
        <w:noProof/>
        <w:sz w:val="24"/>
        <w:szCs w:val="16"/>
      </w:rPr>
      <w:t xml:space="preserve"> </w:t>
    </w:r>
  </w:p>
  <w:p w:rsidR="001C083A" w:rsidRDefault="001C083A" w:rsidP="00B16916">
    <w:pPr>
      <w:spacing w:after="0" w:line="36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2346" w:rsidRDefault="00C22346" w:rsidP="001C083A">
      <w:pPr>
        <w:spacing w:after="0" w:line="240" w:lineRule="auto"/>
      </w:pPr>
      <w:r>
        <w:separator/>
      </w:r>
    </w:p>
  </w:footnote>
  <w:footnote w:type="continuationSeparator" w:id="0">
    <w:p w:rsidR="00C22346" w:rsidRDefault="00C22346" w:rsidP="001C08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70C2" w:rsidRDefault="00B770C2">
    <w:pPr>
      <w:pStyle w:val="Header"/>
    </w:pPr>
    <w:r>
      <w:rPr>
        <w:noProof/>
        <w:lang w:eastAsia="ja-JP"/>
      </w:rPr>
      <w:drawing>
        <wp:anchor distT="0" distB="0" distL="114300" distR="114300" simplePos="0" relativeHeight="251667456" behindDoc="0" locked="0" layoutInCell="1" allowOverlap="1" wp14:anchorId="5E104270" wp14:editId="30D1AE5C">
          <wp:simplePos x="0" y="0"/>
          <wp:positionH relativeFrom="margin">
            <wp:posOffset>1590675</wp:posOffset>
          </wp:positionH>
          <wp:positionV relativeFrom="margin">
            <wp:posOffset>-793750</wp:posOffset>
          </wp:positionV>
          <wp:extent cx="2895600" cy="786130"/>
          <wp:effectExtent l="0" t="0" r="0" b="0"/>
          <wp:wrapSquare wrapText="bothSides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786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00AC" w:rsidRPr="001E46A1" w:rsidRDefault="00A526B2" w:rsidP="001E46A1">
    <w:pPr>
      <w:pStyle w:val="Header"/>
    </w:pPr>
    <w:r>
      <w:rPr>
        <w:rFonts w:ascii="Tahoma" w:hAnsi="Tahoma" w:cs="Tahoma"/>
        <w:noProof/>
        <w:color w:val="333333"/>
        <w:sz w:val="20"/>
        <w:szCs w:val="20"/>
        <w:lang w:eastAsia="ja-JP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2028825</wp:posOffset>
          </wp:positionH>
          <wp:positionV relativeFrom="paragraph">
            <wp:posOffset>0</wp:posOffset>
          </wp:positionV>
          <wp:extent cx="1873767" cy="457200"/>
          <wp:effectExtent l="0" t="0" r="0" b="0"/>
          <wp:wrapNone/>
          <wp:docPr id="2" name="Picture 2" descr="http://content.delivra.com/etapcontent/NewYorkStateNetworkforYou/NYS-logo-highres-322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content.delivra.com/etapcontent/NewYorkStateNetworkforYou/NYS-logo-highres-322201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3767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377F72"/>
    <w:multiLevelType w:val="multilevel"/>
    <w:tmpl w:val="04302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852A9A"/>
    <w:multiLevelType w:val="multilevel"/>
    <w:tmpl w:val="23667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8572BD"/>
    <w:multiLevelType w:val="hybridMultilevel"/>
    <w:tmpl w:val="2BB06F64"/>
    <w:lvl w:ilvl="0" w:tplc="04090001">
      <w:start w:val="1"/>
      <w:numFmt w:val="bullet"/>
      <w:lvlText w:val=""/>
      <w:lvlJc w:val="left"/>
      <w:pPr>
        <w:ind w:left="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5" w:hanging="360"/>
      </w:pPr>
      <w:rPr>
        <w:rFonts w:ascii="Wingdings" w:hAnsi="Wingdings" w:hint="default"/>
      </w:rPr>
    </w:lvl>
  </w:abstractNum>
  <w:abstractNum w:abstractNumId="3" w15:restartNumberingAfterBreak="0">
    <w:nsid w:val="2AFE08ED"/>
    <w:multiLevelType w:val="multilevel"/>
    <w:tmpl w:val="5EB47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571653"/>
    <w:multiLevelType w:val="multilevel"/>
    <w:tmpl w:val="641E4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FD26BD"/>
    <w:multiLevelType w:val="hybridMultilevel"/>
    <w:tmpl w:val="AD96FB72"/>
    <w:lvl w:ilvl="0" w:tplc="121E4A5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7CE49A">
      <w:start w:val="3280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2CA67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1C332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208CB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64862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225B6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C2D3F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EC696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083A"/>
    <w:rsid w:val="00002130"/>
    <w:rsid w:val="000230E4"/>
    <w:rsid w:val="00027A23"/>
    <w:rsid w:val="0007356C"/>
    <w:rsid w:val="00096006"/>
    <w:rsid w:val="000C24C5"/>
    <w:rsid w:val="000E3169"/>
    <w:rsid w:val="000F7FCD"/>
    <w:rsid w:val="001750DE"/>
    <w:rsid w:val="001B3A8A"/>
    <w:rsid w:val="001C083A"/>
    <w:rsid w:val="001E46A1"/>
    <w:rsid w:val="00234B2C"/>
    <w:rsid w:val="00235049"/>
    <w:rsid w:val="00257D70"/>
    <w:rsid w:val="00292BD8"/>
    <w:rsid w:val="002C29D0"/>
    <w:rsid w:val="002E3A63"/>
    <w:rsid w:val="00363610"/>
    <w:rsid w:val="00373BB2"/>
    <w:rsid w:val="00393F20"/>
    <w:rsid w:val="003C3286"/>
    <w:rsid w:val="004742BE"/>
    <w:rsid w:val="004A2607"/>
    <w:rsid w:val="004D5D6E"/>
    <w:rsid w:val="004D66DF"/>
    <w:rsid w:val="004E6706"/>
    <w:rsid w:val="004F4CDB"/>
    <w:rsid w:val="00563F8C"/>
    <w:rsid w:val="00567755"/>
    <w:rsid w:val="00570281"/>
    <w:rsid w:val="00584564"/>
    <w:rsid w:val="0059124A"/>
    <w:rsid w:val="005A276F"/>
    <w:rsid w:val="005B7390"/>
    <w:rsid w:val="005F1B31"/>
    <w:rsid w:val="006276CB"/>
    <w:rsid w:val="00655558"/>
    <w:rsid w:val="006643A1"/>
    <w:rsid w:val="00666D6F"/>
    <w:rsid w:val="00676BCB"/>
    <w:rsid w:val="00692E32"/>
    <w:rsid w:val="006B7E6B"/>
    <w:rsid w:val="0070202D"/>
    <w:rsid w:val="00743A4F"/>
    <w:rsid w:val="007A6B79"/>
    <w:rsid w:val="007B2B5C"/>
    <w:rsid w:val="007D2CE9"/>
    <w:rsid w:val="007F4666"/>
    <w:rsid w:val="008065BB"/>
    <w:rsid w:val="00841E37"/>
    <w:rsid w:val="00852B12"/>
    <w:rsid w:val="008C26D7"/>
    <w:rsid w:val="008D2D1E"/>
    <w:rsid w:val="00946FD7"/>
    <w:rsid w:val="009900AC"/>
    <w:rsid w:val="009D596E"/>
    <w:rsid w:val="00A20664"/>
    <w:rsid w:val="00A526B2"/>
    <w:rsid w:val="00A77756"/>
    <w:rsid w:val="00B16916"/>
    <w:rsid w:val="00B36E2D"/>
    <w:rsid w:val="00B47C53"/>
    <w:rsid w:val="00B55B1D"/>
    <w:rsid w:val="00B770C2"/>
    <w:rsid w:val="00B96ABF"/>
    <w:rsid w:val="00BA0870"/>
    <w:rsid w:val="00BB3504"/>
    <w:rsid w:val="00BE4EC8"/>
    <w:rsid w:val="00BE73C9"/>
    <w:rsid w:val="00BE7DDB"/>
    <w:rsid w:val="00C22346"/>
    <w:rsid w:val="00C56C82"/>
    <w:rsid w:val="00CE3988"/>
    <w:rsid w:val="00CE3C32"/>
    <w:rsid w:val="00CE3E07"/>
    <w:rsid w:val="00CF6B84"/>
    <w:rsid w:val="00D564E2"/>
    <w:rsid w:val="00DB58E9"/>
    <w:rsid w:val="00DD139A"/>
    <w:rsid w:val="00DD1491"/>
    <w:rsid w:val="00DD463A"/>
    <w:rsid w:val="00DE54FE"/>
    <w:rsid w:val="00E05CCE"/>
    <w:rsid w:val="00E724B0"/>
    <w:rsid w:val="00E927B7"/>
    <w:rsid w:val="00F16510"/>
    <w:rsid w:val="00F446EC"/>
    <w:rsid w:val="00F61081"/>
    <w:rsid w:val="00F71F0E"/>
    <w:rsid w:val="00FB67E0"/>
    <w:rsid w:val="00FC1053"/>
    <w:rsid w:val="00FD7D10"/>
    <w:rsid w:val="00FE2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8D79F8"/>
  <w15:docId w15:val="{365E15B4-FF1E-402B-9E4C-F34591FDE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139A"/>
  </w:style>
  <w:style w:type="paragraph" w:styleId="Heading1">
    <w:name w:val="heading 1"/>
    <w:basedOn w:val="Normal"/>
    <w:link w:val="Heading1Char"/>
    <w:uiPriority w:val="9"/>
    <w:qFormat/>
    <w:rsid w:val="001C08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463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083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1C0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nhideWhenUsed/>
    <w:rsid w:val="001C083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0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83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1C08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083A"/>
  </w:style>
  <w:style w:type="paragraph" w:styleId="Footer">
    <w:name w:val="footer"/>
    <w:basedOn w:val="Normal"/>
    <w:link w:val="FooterChar"/>
    <w:unhideWhenUsed/>
    <w:rsid w:val="001C08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1C083A"/>
  </w:style>
  <w:style w:type="character" w:styleId="Strong">
    <w:name w:val="Strong"/>
    <w:basedOn w:val="DefaultParagraphFont"/>
    <w:uiPriority w:val="22"/>
    <w:qFormat/>
    <w:rsid w:val="001C083A"/>
    <w:rPr>
      <w:b/>
      <w:bCs/>
    </w:rPr>
  </w:style>
  <w:style w:type="character" w:customStyle="1" w:styleId="apple-converted-space">
    <w:name w:val="apple-converted-space"/>
    <w:basedOn w:val="DefaultParagraphFont"/>
    <w:rsid w:val="003C3286"/>
  </w:style>
  <w:style w:type="table" w:styleId="TableGrid">
    <w:name w:val="Table Grid"/>
    <w:basedOn w:val="TableNormal"/>
    <w:uiPriority w:val="59"/>
    <w:rsid w:val="003C32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DD463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DD463A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1750D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35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4681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32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643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563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694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8256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557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9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44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6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15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12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etworkforyouthsuccess.org/wp-content/uploads/2018/08/QSAGUIDE2018-1.pdf" TargetMode="External"/><Relationship Id="rId13" Type="http://schemas.openxmlformats.org/officeDocument/2006/relationships/hyperlink" Target="http://networkforyouthsuccess.org/wp-content/uploads/2016/05/QSA_Professional-Development-Planning-Tool-PASE.xls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networkforyouthsuccess.org/qsa/" TargetMode="External"/><Relationship Id="rId12" Type="http://schemas.openxmlformats.org/officeDocument/2006/relationships/hyperlink" Target="http://networkforyouthsuccess.org/qsa-survey-compilation-spreadsheets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networkforyouthsuccess.org/wp-content/uploads/2014/05/SMART-Goals-Template.docx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://networkforyouthsuccess.org/wp-content/uploads/2018/09/Action-Plan-and-Improvement-Plan-Template-with-Instructions-UPDATED-3rd-Edition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networkforyouthsuccess.org/wp-content/uploads/2018/10/2018_19-QSA-Year.pdf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444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Alli Lidie</dc:creator>
  <cp:lastModifiedBy>ALidie</cp:lastModifiedBy>
  <cp:revision>2</cp:revision>
  <cp:lastPrinted>2016-03-18T22:02:00Z</cp:lastPrinted>
  <dcterms:created xsi:type="dcterms:W3CDTF">2018-10-23T18:59:00Z</dcterms:created>
  <dcterms:modified xsi:type="dcterms:W3CDTF">2018-10-23T18:59:00Z</dcterms:modified>
</cp:coreProperties>
</file>